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2231" w14:textId="77777777" w:rsidR="00C856B8" w:rsidRDefault="00C856B8" w:rsidP="00E37E63">
      <w:pPr>
        <w:contextualSpacing/>
        <w:jc w:val="center"/>
      </w:pPr>
      <w:r>
        <w:t>Hawk Ridge HOA Board Meeting Agenda</w:t>
      </w:r>
    </w:p>
    <w:p w14:paraId="47178DE0" w14:textId="1E3D224A" w:rsidR="00C856B8" w:rsidRDefault="00C856B8" w:rsidP="00E37E63">
      <w:pPr>
        <w:contextualSpacing/>
        <w:jc w:val="center"/>
      </w:pPr>
      <w:r>
        <w:t xml:space="preserve"> </w:t>
      </w:r>
      <w:r w:rsidR="006332DE">
        <w:t>May 11</w:t>
      </w:r>
      <w:r>
        <w:t xml:space="preserve">, </w:t>
      </w:r>
      <w:r w:rsidR="00ED36D2">
        <w:t>2022,</w:t>
      </w:r>
      <w:r>
        <w:t xml:space="preserve"> 6:00 PM </w:t>
      </w:r>
    </w:p>
    <w:p w14:paraId="343C8CE1" w14:textId="7410E469" w:rsidR="00C856B8" w:rsidRDefault="00C856B8" w:rsidP="00E37E63">
      <w:pPr>
        <w:contextualSpacing/>
        <w:jc w:val="center"/>
      </w:pPr>
      <w:r>
        <w:t>Location: Zoom meeting</w:t>
      </w:r>
    </w:p>
    <w:p w14:paraId="11F564D0" w14:textId="77777777" w:rsidR="00C856B8" w:rsidRDefault="00C856B8" w:rsidP="00E37E63">
      <w:pPr>
        <w:contextualSpacing/>
        <w:jc w:val="center"/>
      </w:pPr>
      <w:r>
        <w:t xml:space="preserve">Zoom Meeting Link: </w:t>
      </w:r>
      <w:hyperlink r:id="rId5" w:history="1">
        <w:r w:rsidRPr="007B6759">
          <w:rPr>
            <w:rStyle w:val="Hyperlink"/>
          </w:rPr>
          <w:t>https://us02web.zoom.us/j/85123366343</w:t>
        </w:r>
      </w:hyperlink>
    </w:p>
    <w:p w14:paraId="0E294792" w14:textId="5C83ACFC" w:rsidR="00C856B8" w:rsidRDefault="002F7ED2" w:rsidP="00E37E63">
      <w:pPr>
        <w:tabs>
          <w:tab w:val="left" w:pos="1065"/>
        </w:tabs>
        <w:contextualSpacing/>
      </w:pPr>
      <w:r>
        <w:tab/>
      </w:r>
    </w:p>
    <w:p w14:paraId="60AB74DE" w14:textId="77777777" w:rsidR="00C856B8" w:rsidRPr="008F5923" w:rsidRDefault="00C856B8" w:rsidP="00E37E63">
      <w:pPr>
        <w:contextualSpacing/>
        <w:rPr>
          <w:b/>
          <w:bCs/>
          <w:u w:val="single"/>
        </w:rPr>
      </w:pPr>
      <w:r w:rsidRPr="008F5923">
        <w:rPr>
          <w:b/>
          <w:bCs/>
          <w:u w:val="single"/>
        </w:rPr>
        <w:t>Preliminary</w:t>
      </w:r>
    </w:p>
    <w:p w14:paraId="2CAF57C5" w14:textId="77777777" w:rsidR="00C856B8" w:rsidRDefault="00C856B8" w:rsidP="00E37E63">
      <w:pPr>
        <w:contextualSpacing/>
        <w:rPr>
          <w:color w:val="FF0000"/>
        </w:rPr>
      </w:pPr>
      <w:r>
        <w:t>P.1</w:t>
      </w:r>
      <w:r>
        <w:tab/>
        <w:t xml:space="preserve">Call to Order. </w:t>
      </w:r>
      <w:r>
        <w:rPr>
          <w:color w:val="FF0000"/>
        </w:rPr>
        <w:t>Meeting called to order at 6:02 PM</w:t>
      </w:r>
    </w:p>
    <w:p w14:paraId="5DC6E25A" w14:textId="6EA96EA7" w:rsidR="00C856B8" w:rsidRDefault="00C856B8" w:rsidP="00E37E63">
      <w:pPr>
        <w:contextualSpacing/>
        <w:rPr>
          <w:color w:val="FF0000"/>
        </w:rPr>
      </w:pPr>
      <w:r>
        <w:t>P.2</w:t>
      </w:r>
      <w:r>
        <w:tab/>
        <w:t xml:space="preserve">Attendance and Quorum. </w:t>
      </w:r>
      <w:r>
        <w:rPr>
          <w:color w:val="FF0000"/>
        </w:rPr>
        <w:t>Quorum met.</w:t>
      </w:r>
    </w:p>
    <w:p w14:paraId="7506E15E" w14:textId="77777777" w:rsidR="00E37E63" w:rsidRDefault="00E37E63" w:rsidP="00E37E63">
      <w:pPr>
        <w:contextualSpacing/>
        <w:rPr>
          <w:color w:val="FF0000"/>
        </w:rPr>
      </w:pPr>
    </w:p>
    <w:p w14:paraId="31E682F8" w14:textId="77777777" w:rsidR="00C856B8" w:rsidRDefault="00C856B8" w:rsidP="00E37E63">
      <w:pPr>
        <w:contextualSpacing/>
        <w:rPr>
          <w:b/>
          <w:bCs/>
          <w:u w:val="single"/>
        </w:rPr>
      </w:pPr>
      <w:r w:rsidRPr="008F5923">
        <w:rPr>
          <w:b/>
          <w:bCs/>
          <w:u w:val="single"/>
        </w:rPr>
        <w:t>Action</w:t>
      </w:r>
    </w:p>
    <w:p w14:paraId="733B29A0" w14:textId="77777777" w:rsidR="00C856B8" w:rsidRDefault="00C856B8" w:rsidP="00E37E63">
      <w:pPr>
        <w:contextualSpacing/>
        <w:rPr>
          <w:color w:val="FF0000"/>
        </w:rPr>
      </w:pPr>
      <w:r>
        <w:t>A.1</w:t>
      </w:r>
      <w:r>
        <w:tab/>
        <w:t xml:space="preserve">Motion to approve/amend agenda. </w:t>
      </w:r>
      <w:r>
        <w:rPr>
          <w:color w:val="FF0000"/>
        </w:rPr>
        <w:t>Agenda approved.</w:t>
      </w:r>
    </w:p>
    <w:p w14:paraId="3FB8CE8B" w14:textId="6DD47989" w:rsidR="00C856B8" w:rsidRDefault="00C856B8" w:rsidP="006332DE">
      <w:pPr>
        <w:ind w:left="715" w:hanging="600"/>
        <w:contextualSpacing/>
        <w:rPr>
          <w:color w:val="FF0000"/>
        </w:rPr>
      </w:pPr>
      <w:r>
        <w:t>A.2</w:t>
      </w:r>
      <w:r>
        <w:tab/>
        <w:t xml:space="preserve">Motion to approve/amend minutes or prior two meetings. </w:t>
      </w:r>
      <w:r>
        <w:rPr>
          <w:color w:val="FF0000"/>
        </w:rPr>
        <w:t>M</w:t>
      </w:r>
      <w:r w:rsidR="006332DE">
        <w:rPr>
          <w:color w:val="FF0000"/>
        </w:rPr>
        <w:t>arch and April Meeting Minutes approved.</w:t>
      </w:r>
    </w:p>
    <w:p w14:paraId="00A52787" w14:textId="5AEA0570" w:rsidR="00C856B8" w:rsidRDefault="00C856B8" w:rsidP="00E37E63">
      <w:pPr>
        <w:contextualSpacing/>
        <w:rPr>
          <w:color w:val="FF0000"/>
        </w:rPr>
      </w:pPr>
    </w:p>
    <w:p w14:paraId="5EDF77A6" w14:textId="59652309" w:rsidR="00C856B8" w:rsidRDefault="00C856B8" w:rsidP="00E37E63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Discussion</w:t>
      </w:r>
    </w:p>
    <w:p w14:paraId="17FDF4FA" w14:textId="3C63D4A5" w:rsidR="00C856B8" w:rsidRDefault="00C856B8" w:rsidP="00E37E63">
      <w:pPr>
        <w:contextualSpacing/>
      </w:pPr>
      <w:r>
        <w:t>D. 1</w:t>
      </w:r>
      <w:r>
        <w:tab/>
        <w:t>Treasurer’s Report – Etnyre</w:t>
      </w:r>
    </w:p>
    <w:p w14:paraId="4D1D0D62" w14:textId="03DE8141" w:rsidR="00C856B8" w:rsidRDefault="00C856B8" w:rsidP="00E37E63">
      <w:pPr>
        <w:ind w:left="715"/>
        <w:contextualSpacing/>
        <w:rPr>
          <w:color w:val="FF0000"/>
        </w:rPr>
      </w:pPr>
      <w:r>
        <w:rPr>
          <w:color w:val="FF0000"/>
        </w:rPr>
        <w:t xml:space="preserve">a. </w:t>
      </w:r>
      <w:r w:rsidR="006332DE">
        <w:rPr>
          <w:color w:val="FF0000"/>
        </w:rPr>
        <w:t>Two</w:t>
      </w:r>
      <w:r>
        <w:rPr>
          <w:color w:val="FF0000"/>
        </w:rPr>
        <w:t xml:space="preserve"> outstanding dues:  Walker</w:t>
      </w:r>
      <w:r w:rsidR="006332DE">
        <w:rPr>
          <w:color w:val="FF0000"/>
        </w:rPr>
        <w:t xml:space="preserve"> and</w:t>
      </w:r>
      <w:r>
        <w:rPr>
          <w:color w:val="FF0000"/>
        </w:rPr>
        <w:t xml:space="preserve"> Ingrahm</w:t>
      </w:r>
      <w:r w:rsidR="002F7ED2">
        <w:rPr>
          <w:color w:val="FF0000"/>
        </w:rPr>
        <w:t xml:space="preserve">. Sent out email, letter. </w:t>
      </w:r>
      <w:r w:rsidR="002B246C">
        <w:rPr>
          <w:color w:val="FF0000"/>
        </w:rPr>
        <w:t xml:space="preserve"> T. Etnyre will contact an Ingrahm family member</w:t>
      </w:r>
      <w:r w:rsidR="002254C0">
        <w:rPr>
          <w:color w:val="FF0000"/>
        </w:rPr>
        <w:t xml:space="preserve"> regarding dues, mail in their mailbox, and ballot.</w:t>
      </w:r>
    </w:p>
    <w:p w14:paraId="5818E6B6" w14:textId="18B186BE" w:rsidR="002F7ED2" w:rsidRDefault="002F7ED2" w:rsidP="00E37E63">
      <w:pPr>
        <w:contextualSpacing/>
        <w:rPr>
          <w:color w:val="FF0000"/>
        </w:rPr>
      </w:pPr>
      <w:r>
        <w:rPr>
          <w:color w:val="FF0000"/>
        </w:rPr>
        <w:tab/>
        <w:t>b. Checking balance $</w:t>
      </w:r>
      <w:r w:rsidR="006332DE">
        <w:rPr>
          <w:color w:val="FF0000"/>
        </w:rPr>
        <w:t>15K and 41K in Money Markets</w:t>
      </w:r>
      <w:r>
        <w:rPr>
          <w:color w:val="FF0000"/>
        </w:rPr>
        <w:t>.</w:t>
      </w:r>
    </w:p>
    <w:p w14:paraId="6D8AE955" w14:textId="402B82AF" w:rsidR="006332DE" w:rsidRDefault="006332DE" w:rsidP="00E37E63">
      <w:pPr>
        <w:contextualSpacing/>
        <w:rPr>
          <w:color w:val="FF0000"/>
        </w:rPr>
      </w:pPr>
      <w:r>
        <w:rPr>
          <w:color w:val="FF0000"/>
        </w:rPr>
        <w:tab/>
        <w:t>c.  Expenses to date are $3K; budget is $8100.</w:t>
      </w:r>
    </w:p>
    <w:p w14:paraId="209306FB" w14:textId="1EA6D277" w:rsidR="002F7ED2" w:rsidRDefault="002F7ED2" w:rsidP="00E37E63">
      <w:pPr>
        <w:contextualSpacing/>
        <w:rPr>
          <w:color w:val="FF0000"/>
        </w:rPr>
      </w:pPr>
      <w:r>
        <w:rPr>
          <w:color w:val="FF0000"/>
        </w:rPr>
        <w:tab/>
      </w:r>
      <w:r w:rsidR="00D46528">
        <w:rPr>
          <w:color w:val="FF0000"/>
        </w:rPr>
        <w:t>d</w:t>
      </w:r>
      <w:r>
        <w:rPr>
          <w:color w:val="FF0000"/>
        </w:rPr>
        <w:t>. Paid Lenard Rioth $690.00.</w:t>
      </w:r>
    </w:p>
    <w:p w14:paraId="3A474969" w14:textId="77777777" w:rsidR="00E37E63" w:rsidRDefault="00E37E63" w:rsidP="00E37E63">
      <w:pPr>
        <w:contextualSpacing/>
        <w:rPr>
          <w:color w:val="FF0000"/>
        </w:rPr>
      </w:pPr>
    </w:p>
    <w:p w14:paraId="6E88C2CC" w14:textId="12970B12" w:rsidR="002F7ED2" w:rsidRDefault="002F7ED2" w:rsidP="00E37E63">
      <w:pPr>
        <w:contextualSpacing/>
        <w:rPr>
          <w:color w:val="FF0000"/>
        </w:rPr>
      </w:pPr>
      <w:r>
        <w:t>D. 2</w:t>
      </w:r>
      <w:r>
        <w:tab/>
        <w:t xml:space="preserve">ARC Report – Uhlik.  </w:t>
      </w:r>
    </w:p>
    <w:p w14:paraId="62E324BB" w14:textId="742BA975" w:rsidR="002F7ED2" w:rsidRDefault="002F7ED2" w:rsidP="00E37E63">
      <w:pPr>
        <w:contextualSpacing/>
        <w:rPr>
          <w:color w:val="FF0000"/>
        </w:rPr>
      </w:pPr>
      <w:r>
        <w:tab/>
      </w:r>
      <w:r>
        <w:rPr>
          <w:color w:val="FF0000"/>
        </w:rPr>
        <w:t>a.</w:t>
      </w:r>
      <w:r w:rsidR="006332DE">
        <w:rPr>
          <w:color w:val="FF0000"/>
        </w:rPr>
        <w:t xml:space="preserve">  ARC not present.</w:t>
      </w:r>
    </w:p>
    <w:p w14:paraId="2F3A9D9D" w14:textId="344B18F6" w:rsidR="00264516" w:rsidRDefault="00264516" w:rsidP="00E37E63">
      <w:pPr>
        <w:contextualSpacing/>
        <w:rPr>
          <w:color w:val="FF0000"/>
        </w:rPr>
      </w:pPr>
      <w:r>
        <w:rPr>
          <w:color w:val="FF0000"/>
        </w:rPr>
        <w:tab/>
        <w:t>b.  New Green House – Issue closed per W. Jones.</w:t>
      </w:r>
    </w:p>
    <w:p w14:paraId="400971C1" w14:textId="3EC5D312" w:rsidR="00264516" w:rsidRDefault="00264516" w:rsidP="00E37E63">
      <w:pPr>
        <w:contextualSpacing/>
        <w:rPr>
          <w:color w:val="FF0000"/>
        </w:rPr>
      </w:pPr>
      <w:r>
        <w:rPr>
          <w:color w:val="FF0000"/>
        </w:rPr>
        <w:tab/>
        <w:t>c.  New Fence Request – Ken to follow up with W. Jones.</w:t>
      </w:r>
    </w:p>
    <w:p w14:paraId="6730C5D8" w14:textId="03D088D3" w:rsidR="00162465" w:rsidRDefault="00264516" w:rsidP="00162465">
      <w:pPr>
        <w:ind w:left="720"/>
        <w:contextualSpacing/>
        <w:rPr>
          <w:color w:val="FF0000"/>
        </w:rPr>
      </w:pPr>
      <w:r>
        <w:rPr>
          <w:color w:val="FF0000"/>
        </w:rPr>
        <w:t>d</w:t>
      </w:r>
      <w:r w:rsidR="00162465">
        <w:rPr>
          <w:color w:val="FF0000"/>
        </w:rPr>
        <w:t>.  Pond maintenance.  T. Etnyre to contact R. Ginnett to see if he needs to purchase more chemicals for this years’ maintenance.</w:t>
      </w:r>
    </w:p>
    <w:p w14:paraId="69DD7391" w14:textId="7A54CBD4" w:rsidR="00162465" w:rsidRDefault="00162465" w:rsidP="00E37E63">
      <w:pPr>
        <w:contextualSpacing/>
        <w:rPr>
          <w:color w:val="FF0000"/>
        </w:rPr>
      </w:pPr>
      <w:r>
        <w:rPr>
          <w:color w:val="FF0000"/>
        </w:rPr>
        <w:tab/>
      </w:r>
      <w:r w:rsidR="00264516">
        <w:rPr>
          <w:color w:val="FF0000"/>
        </w:rPr>
        <w:t>e</w:t>
      </w:r>
      <w:r>
        <w:rPr>
          <w:color w:val="FF0000"/>
        </w:rPr>
        <w:t xml:space="preserve">.  Mowing of Lot 39 – Schedule for end of summer. </w:t>
      </w:r>
    </w:p>
    <w:p w14:paraId="0DCC38FF" w14:textId="260105A4" w:rsidR="00E37E63" w:rsidRDefault="00162465" w:rsidP="00E37E63">
      <w:pPr>
        <w:contextualSpacing/>
        <w:rPr>
          <w:color w:val="FF0000"/>
        </w:rPr>
      </w:pPr>
      <w:r>
        <w:rPr>
          <w:color w:val="FF0000"/>
        </w:rPr>
        <w:tab/>
      </w:r>
    </w:p>
    <w:p w14:paraId="0C767019" w14:textId="45A87CE0" w:rsidR="002F7ED2" w:rsidRDefault="002F7ED2" w:rsidP="00E37E63">
      <w:pPr>
        <w:contextualSpacing/>
      </w:pPr>
      <w:r>
        <w:t>D. 3</w:t>
      </w:r>
      <w:r>
        <w:tab/>
        <w:t>Review covenants voting result to date/Assign address ranges for door-to-door ballot chasing.</w:t>
      </w:r>
    </w:p>
    <w:p w14:paraId="6BCB75CA" w14:textId="5082E381" w:rsidR="002B246C" w:rsidRDefault="002B246C" w:rsidP="00E37E63">
      <w:pPr>
        <w:contextualSpacing/>
        <w:rPr>
          <w:color w:val="FF0000"/>
        </w:rPr>
      </w:pPr>
      <w:r>
        <w:tab/>
      </w:r>
      <w:r>
        <w:rPr>
          <w:color w:val="FF0000"/>
        </w:rPr>
        <w:t xml:space="preserve">a.  8 more favorable ballots needed.  </w:t>
      </w:r>
    </w:p>
    <w:p w14:paraId="485E9E0F" w14:textId="0DBC7041" w:rsidR="002B246C" w:rsidRPr="002B246C" w:rsidRDefault="002B246C" w:rsidP="00162465">
      <w:pPr>
        <w:ind w:left="720"/>
        <w:contextualSpacing/>
        <w:rPr>
          <w:color w:val="FF0000"/>
        </w:rPr>
      </w:pPr>
      <w:r>
        <w:rPr>
          <w:color w:val="FF0000"/>
        </w:rPr>
        <w:t>b.  ARC members need to attend June meeting to discuss enforcement of new regulations; if we have the needed votes to proceed.</w:t>
      </w:r>
    </w:p>
    <w:p w14:paraId="6EF918D3" w14:textId="653A452B" w:rsidR="00E37E63" w:rsidRDefault="00E37E63" w:rsidP="00E37E63">
      <w:pPr>
        <w:contextualSpacing/>
        <w:rPr>
          <w:color w:val="FF0000"/>
        </w:rPr>
      </w:pPr>
      <w:r>
        <w:rPr>
          <w:color w:val="FF0000"/>
        </w:rPr>
        <w:tab/>
      </w:r>
    </w:p>
    <w:p w14:paraId="357854E6" w14:textId="6AE26BBA" w:rsidR="002D30BD" w:rsidRDefault="002D30BD" w:rsidP="00E37E63">
      <w:pPr>
        <w:contextualSpacing/>
      </w:pPr>
      <w:r>
        <w:t>D. 4</w:t>
      </w:r>
      <w:r>
        <w:tab/>
        <w:t>Set committee for Summer Cookout.</w:t>
      </w:r>
    </w:p>
    <w:p w14:paraId="0B4BB33D" w14:textId="2C0AF61F" w:rsidR="002D30BD" w:rsidRDefault="002D30BD" w:rsidP="00E37E63">
      <w:pPr>
        <w:ind w:left="715"/>
        <w:contextualSpacing/>
        <w:rPr>
          <w:color w:val="FF0000"/>
        </w:rPr>
      </w:pPr>
      <w:r>
        <w:rPr>
          <w:color w:val="FF0000"/>
        </w:rPr>
        <w:t>a</w:t>
      </w:r>
      <w:r w:rsidR="00D46528">
        <w:rPr>
          <w:color w:val="FF0000"/>
        </w:rPr>
        <w:t>.</w:t>
      </w:r>
      <w:r w:rsidR="00162465">
        <w:rPr>
          <w:color w:val="FF0000"/>
        </w:rPr>
        <w:t xml:space="preserve">  Date:  July 16.  </w:t>
      </w:r>
      <w:r w:rsidR="00264516">
        <w:rPr>
          <w:color w:val="FF0000"/>
        </w:rPr>
        <w:t>Venue Slojkowski residence.</w:t>
      </w:r>
    </w:p>
    <w:p w14:paraId="5D1CD52E" w14:textId="5E91B358" w:rsidR="00162465" w:rsidRDefault="00162465" w:rsidP="00E37E63">
      <w:pPr>
        <w:ind w:left="715"/>
        <w:contextualSpacing/>
        <w:rPr>
          <w:color w:val="FF0000"/>
        </w:rPr>
      </w:pPr>
      <w:r>
        <w:rPr>
          <w:color w:val="FF0000"/>
        </w:rPr>
        <w:tab/>
        <w:t>b.  Budget $400.00.</w:t>
      </w:r>
    </w:p>
    <w:p w14:paraId="4BEC7D4F" w14:textId="5248762C" w:rsidR="002254C0" w:rsidRDefault="00162465" w:rsidP="00E37E63">
      <w:pPr>
        <w:ind w:left="715"/>
        <w:contextualSpacing/>
        <w:rPr>
          <w:color w:val="FF0000"/>
        </w:rPr>
      </w:pPr>
      <w:r>
        <w:rPr>
          <w:color w:val="FF0000"/>
        </w:rPr>
        <w:t xml:space="preserve">c.  </w:t>
      </w:r>
      <w:r w:rsidR="002254C0">
        <w:rPr>
          <w:color w:val="FF0000"/>
        </w:rPr>
        <w:t xml:space="preserve"> Send out Summer Picnic email/letter.</w:t>
      </w:r>
      <w:r w:rsidR="00264516">
        <w:rPr>
          <w:color w:val="FF0000"/>
        </w:rPr>
        <w:t xml:space="preserve"> </w:t>
      </w:r>
      <w:r w:rsidR="002254C0">
        <w:rPr>
          <w:color w:val="FF0000"/>
        </w:rPr>
        <w:t>Need updated email list for homeowners.  Renee to generate and provide.</w:t>
      </w:r>
    </w:p>
    <w:p w14:paraId="363D6BEF" w14:textId="77777777" w:rsidR="00D46528" w:rsidRDefault="00D46528" w:rsidP="00E37E63">
      <w:pPr>
        <w:ind w:left="715"/>
        <w:contextualSpacing/>
        <w:rPr>
          <w:color w:val="FF0000"/>
        </w:rPr>
      </w:pPr>
    </w:p>
    <w:p w14:paraId="547600BD" w14:textId="4E0729F3" w:rsidR="00162465" w:rsidRDefault="002D30BD" w:rsidP="00E37E63">
      <w:pPr>
        <w:contextualSpacing/>
      </w:pPr>
      <w:r>
        <w:t>D.5</w:t>
      </w:r>
      <w:r>
        <w:tab/>
      </w:r>
      <w:r w:rsidR="00D46528">
        <w:t xml:space="preserve">Water Rights administrative matters update.  </w:t>
      </w:r>
      <w:r w:rsidR="00162465">
        <w:tab/>
      </w:r>
    </w:p>
    <w:p w14:paraId="7611C9E7" w14:textId="1784BA41" w:rsidR="00D46528" w:rsidRDefault="00162465" w:rsidP="00162465">
      <w:pPr>
        <w:ind w:firstLine="605"/>
        <w:contextualSpacing/>
        <w:rPr>
          <w:color w:val="FF0000"/>
        </w:rPr>
      </w:pPr>
      <w:r>
        <w:rPr>
          <w:color w:val="FF0000"/>
        </w:rPr>
        <w:t xml:space="preserve">a.  </w:t>
      </w:r>
      <w:r w:rsidR="00D46528">
        <w:rPr>
          <w:color w:val="FF0000"/>
        </w:rPr>
        <w:t>Need to push this out to next month’s meeting.</w:t>
      </w:r>
    </w:p>
    <w:p w14:paraId="59EA00EA" w14:textId="77777777" w:rsidR="00D95FD7" w:rsidRPr="00D46528" w:rsidRDefault="00D95FD7" w:rsidP="00162465">
      <w:pPr>
        <w:ind w:firstLine="605"/>
        <w:contextualSpacing/>
        <w:rPr>
          <w:color w:val="FF0000"/>
        </w:rPr>
      </w:pPr>
    </w:p>
    <w:p w14:paraId="4005B0FE" w14:textId="79B8C78D" w:rsidR="00162465" w:rsidRDefault="00D46528" w:rsidP="00E37E63">
      <w:pPr>
        <w:contextualSpacing/>
      </w:pPr>
      <w:r>
        <w:lastRenderedPageBreak/>
        <w:t>D</w:t>
      </w:r>
      <w:r w:rsidR="00D95FD7">
        <w:t>S</w:t>
      </w:r>
      <w:r>
        <w:t xml:space="preserve">.6 </w:t>
      </w:r>
      <w:r>
        <w:tab/>
      </w:r>
      <w:r w:rsidR="002D30BD">
        <w:t xml:space="preserve">Solicit new business for next month’s agenda </w:t>
      </w:r>
      <w:r w:rsidR="00E4518F">
        <w:t>–</w:t>
      </w:r>
      <w:r w:rsidR="002D30BD">
        <w:t xml:space="preserve"> Witt</w:t>
      </w:r>
    </w:p>
    <w:p w14:paraId="52D4758F" w14:textId="54884EAE" w:rsidR="00E4518F" w:rsidRDefault="00E4518F" w:rsidP="00E37E63">
      <w:pPr>
        <w:contextualSpacing/>
        <w:rPr>
          <w:color w:val="FF0000"/>
        </w:rPr>
      </w:pPr>
      <w:r>
        <w:tab/>
      </w:r>
      <w:r>
        <w:rPr>
          <w:color w:val="FF0000"/>
        </w:rPr>
        <w:t>a.  Summer Cookout date/venue.</w:t>
      </w:r>
    </w:p>
    <w:p w14:paraId="0C3F5B68" w14:textId="27C7BFC2" w:rsidR="00E4518F" w:rsidRDefault="00E4518F" w:rsidP="00E37E63">
      <w:pPr>
        <w:contextualSpacing/>
        <w:rPr>
          <w:color w:val="FF0000"/>
        </w:rPr>
      </w:pPr>
      <w:r>
        <w:rPr>
          <w:color w:val="FF0000"/>
        </w:rPr>
        <w:tab/>
        <w:t xml:space="preserve">b.  </w:t>
      </w:r>
      <w:r w:rsidR="00D46528">
        <w:rPr>
          <w:color w:val="FF0000"/>
        </w:rPr>
        <w:t>Close b</w:t>
      </w:r>
      <w:r>
        <w:rPr>
          <w:color w:val="FF0000"/>
        </w:rPr>
        <w:t>allot chasing.</w:t>
      </w:r>
    </w:p>
    <w:p w14:paraId="02E826BE" w14:textId="380C32DF" w:rsidR="002254C0" w:rsidRDefault="002254C0" w:rsidP="002254C0">
      <w:pPr>
        <w:contextualSpacing/>
        <w:rPr>
          <w:color w:val="FF0000"/>
        </w:rPr>
      </w:pPr>
      <w:r>
        <w:rPr>
          <w:color w:val="FF0000"/>
        </w:rPr>
        <w:tab/>
        <w:t>c.  Covenant enforcement – post amendment vote.</w:t>
      </w:r>
    </w:p>
    <w:p w14:paraId="3D4B598D" w14:textId="204D5592" w:rsidR="00D46528" w:rsidRDefault="00D46528" w:rsidP="00E37E63">
      <w:pPr>
        <w:contextualSpacing/>
        <w:rPr>
          <w:color w:val="FF0000"/>
        </w:rPr>
      </w:pPr>
      <w:r>
        <w:rPr>
          <w:color w:val="FF0000"/>
        </w:rPr>
        <w:tab/>
      </w:r>
      <w:r w:rsidR="002254C0">
        <w:rPr>
          <w:color w:val="FF0000"/>
        </w:rPr>
        <w:t>d</w:t>
      </w:r>
      <w:r>
        <w:rPr>
          <w:color w:val="FF0000"/>
        </w:rPr>
        <w:t>.  Mowing</w:t>
      </w:r>
      <w:r w:rsidR="002254C0">
        <w:rPr>
          <w:color w:val="FF0000"/>
        </w:rPr>
        <w:t>.</w:t>
      </w:r>
    </w:p>
    <w:p w14:paraId="73C79FE7" w14:textId="7B0C78FF" w:rsidR="002254C0" w:rsidRDefault="002254C0" w:rsidP="00E37E63">
      <w:pPr>
        <w:contextualSpacing/>
        <w:rPr>
          <w:color w:val="FF0000"/>
        </w:rPr>
      </w:pPr>
      <w:r>
        <w:rPr>
          <w:color w:val="FF0000"/>
        </w:rPr>
        <w:tab/>
        <w:t>e.  Re-visit management company to enforce new HOA regulations.</w:t>
      </w:r>
    </w:p>
    <w:p w14:paraId="636D6DF8" w14:textId="70841BF8" w:rsidR="00E4518F" w:rsidRDefault="00E4518F" w:rsidP="00E37E63">
      <w:pPr>
        <w:contextualSpacing/>
        <w:rPr>
          <w:color w:val="FF0000"/>
        </w:rPr>
      </w:pPr>
      <w:r>
        <w:rPr>
          <w:color w:val="FF0000"/>
        </w:rPr>
        <w:tab/>
      </w:r>
      <w:r w:rsidR="002254C0">
        <w:rPr>
          <w:color w:val="FF0000"/>
        </w:rPr>
        <w:t>f</w:t>
      </w:r>
      <w:r>
        <w:rPr>
          <w:color w:val="FF0000"/>
        </w:rPr>
        <w:t>.  Admin process for water rights</w:t>
      </w:r>
      <w:r w:rsidR="00D46528">
        <w:rPr>
          <w:color w:val="FF0000"/>
        </w:rPr>
        <w:t>.</w:t>
      </w:r>
    </w:p>
    <w:p w14:paraId="1E8A42FC" w14:textId="39386F86" w:rsidR="00E4518F" w:rsidRDefault="00E4518F" w:rsidP="00E37E63">
      <w:pPr>
        <w:contextualSpacing/>
        <w:rPr>
          <w:color w:val="FF0000"/>
        </w:rPr>
      </w:pPr>
    </w:p>
    <w:p w14:paraId="79BD0BD2" w14:textId="138E962B" w:rsidR="00E4518F" w:rsidRDefault="00E4518F" w:rsidP="00E37E63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6023BE5E" w14:textId="2C7EC605" w:rsidR="00E4518F" w:rsidRPr="00E4518F" w:rsidRDefault="00E4518F" w:rsidP="00E37E63">
      <w:pPr>
        <w:contextualSpacing/>
        <w:rPr>
          <w:color w:val="FF0000"/>
        </w:rPr>
      </w:pPr>
      <w:r>
        <w:t xml:space="preserve">Z.1 </w:t>
      </w:r>
      <w:r>
        <w:tab/>
        <w:t xml:space="preserve">Motion to adjourn – </w:t>
      </w:r>
      <w:r>
        <w:rPr>
          <w:color w:val="FF0000"/>
        </w:rPr>
        <w:t>Meeting</w:t>
      </w:r>
      <w:r w:rsidR="00ED36D2">
        <w:rPr>
          <w:color w:val="FF0000"/>
        </w:rPr>
        <w:t xml:space="preserve"> </w:t>
      </w:r>
      <w:r>
        <w:rPr>
          <w:color w:val="FF0000"/>
        </w:rPr>
        <w:t>adjourned at 6:</w:t>
      </w:r>
      <w:r w:rsidR="00D46528">
        <w:rPr>
          <w:color w:val="FF0000"/>
        </w:rPr>
        <w:t>50</w:t>
      </w:r>
      <w:r>
        <w:rPr>
          <w:color w:val="FF0000"/>
        </w:rPr>
        <w:t>PM</w:t>
      </w:r>
      <w:r w:rsidR="006C5EB9">
        <w:rPr>
          <w:color w:val="FF0000"/>
        </w:rPr>
        <w:t>.</w:t>
      </w:r>
    </w:p>
    <w:p w14:paraId="4144C04C" w14:textId="77777777" w:rsidR="008D0F03" w:rsidRDefault="008D0F03" w:rsidP="00C856B8">
      <w:pPr>
        <w:rPr>
          <w:b/>
          <w:bCs/>
          <w:u w:val="single"/>
        </w:rPr>
      </w:pPr>
    </w:p>
    <w:p w14:paraId="451B4770" w14:textId="29AF3303" w:rsidR="00E4518F" w:rsidRDefault="00E4518F" w:rsidP="00C856B8">
      <w:pPr>
        <w:rPr>
          <w:b/>
          <w:bCs/>
          <w:u w:val="single"/>
        </w:rPr>
      </w:pPr>
      <w:r>
        <w:rPr>
          <w:b/>
          <w:bCs/>
          <w:u w:val="single"/>
        </w:rPr>
        <w:t>Notes and Reminders</w:t>
      </w:r>
    </w:p>
    <w:p w14:paraId="6C41A194" w14:textId="402E83F3" w:rsidR="00E4518F" w:rsidRDefault="00E4518F" w:rsidP="00C856B8">
      <w:r>
        <w:rPr>
          <w:b/>
          <w:bCs/>
        </w:rPr>
        <w:t xml:space="preserve">Next Meeting:  </w:t>
      </w:r>
      <w:r w:rsidR="009B630E">
        <w:t>June 8</w:t>
      </w:r>
      <w:r>
        <w:t>, 2022.</w:t>
      </w:r>
    </w:p>
    <w:p w14:paraId="4F40E149" w14:textId="070F94D9" w:rsidR="00E4518F" w:rsidRDefault="00E4518F" w:rsidP="00C856B8"/>
    <w:p w14:paraId="0612231A" w14:textId="77777777" w:rsidR="00E4518F" w:rsidRDefault="00E4518F" w:rsidP="00E4518F">
      <w:pPr>
        <w:ind w:left="0"/>
        <w:rPr>
          <w:b/>
          <w:bCs/>
        </w:rPr>
      </w:pPr>
      <w:r>
        <w:rPr>
          <w:b/>
          <w:bCs/>
        </w:rP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818"/>
        <w:gridCol w:w="3117"/>
      </w:tblGrid>
      <w:tr w:rsidR="00E4518F" w14:paraId="15B8674E" w14:textId="77777777" w:rsidTr="00FF2652">
        <w:tc>
          <w:tcPr>
            <w:tcW w:w="3415" w:type="dxa"/>
          </w:tcPr>
          <w:p w14:paraId="00D94A3B" w14:textId="77777777" w:rsidR="00E4518F" w:rsidRPr="00D209A8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 xml:space="preserve"> Ken Witt (President)</w:t>
            </w:r>
          </w:p>
        </w:tc>
        <w:tc>
          <w:tcPr>
            <w:tcW w:w="2818" w:type="dxa"/>
          </w:tcPr>
          <w:p w14:paraId="2B016C3D" w14:textId="77777777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 xml:space="preserve"> Chieko Steely (VP)</w:t>
            </w:r>
          </w:p>
        </w:tc>
        <w:tc>
          <w:tcPr>
            <w:tcW w:w="3117" w:type="dxa"/>
          </w:tcPr>
          <w:p w14:paraId="70A2197B" w14:textId="29B720D9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332DE">
              <w:rPr>
                <w:b/>
                <w:bCs/>
                <w:color w:val="FF0000"/>
              </w:rPr>
              <w:t xml:space="preserve">X  </w:t>
            </w:r>
            <w:r>
              <w:rPr>
                <w:b/>
                <w:bCs/>
              </w:rPr>
              <w:t>Renee Santilli (Secretary)</w:t>
            </w:r>
          </w:p>
        </w:tc>
      </w:tr>
      <w:tr w:rsidR="00E4518F" w14:paraId="2FDD84DA" w14:textId="77777777" w:rsidTr="00FF2652">
        <w:tc>
          <w:tcPr>
            <w:tcW w:w="3415" w:type="dxa"/>
          </w:tcPr>
          <w:p w14:paraId="5E5FCE83" w14:textId="77777777" w:rsidR="00E4518F" w:rsidRPr="00D209A8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X </w:t>
            </w:r>
            <w:r>
              <w:rPr>
                <w:b/>
                <w:bCs/>
              </w:rPr>
              <w:t>Terry Etnyre (Treasurer - Board</w:t>
            </w:r>
          </w:p>
        </w:tc>
        <w:tc>
          <w:tcPr>
            <w:tcW w:w="2818" w:type="dxa"/>
          </w:tcPr>
          <w:p w14:paraId="1C8253C1" w14:textId="21CDDC7B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Marty MacNabb (Board</w:t>
            </w:r>
          </w:p>
        </w:tc>
        <w:tc>
          <w:tcPr>
            <w:tcW w:w="3117" w:type="dxa"/>
          </w:tcPr>
          <w:p w14:paraId="4ED3D6A0" w14:textId="6C3ADDA7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 xml:space="preserve">  Bob Brodt (Board)</w:t>
            </w:r>
          </w:p>
        </w:tc>
      </w:tr>
      <w:tr w:rsidR="00E4518F" w14:paraId="345FA0C7" w14:textId="77777777" w:rsidTr="00FF2652">
        <w:tc>
          <w:tcPr>
            <w:tcW w:w="3415" w:type="dxa"/>
          </w:tcPr>
          <w:p w14:paraId="603E7908" w14:textId="77777777" w:rsidR="00E4518F" w:rsidRPr="00D209A8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X </w:t>
            </w:r>
            <w:r>
              <w:rPr>
                <w:b/>
                <w:bCs/>
              </w:rPr>
              <w:t>Mike Slojkowski (Board)</w:t>
            </w:r>
          </w:p>
        </w:tc>
        <w:tc>
          <w:tcPr>
            <w:tcW w:w="2818" w:type="dxa"/>
          </w:tcPr>
          <w:p w14:paraId="57B61FF1" w14:textId="3AC0CA06" w:rsidR="00E4518F" w:rsidRDefault="006332DE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</w:t>
            </w:r>
            <w:r w:rsidR="00E4518F">
              <w:rPr>
                <w:b/>
                <w:bCs/>
                <w:color w:val="FF0000"/>
              </w:rPr>
              <w:t xml:space="preserve"> </w:t>
            </w:r>
            <w:r w:rsidR="00E4518F">
              <w:rPr>
                <w:b/>
                <w:bCs/>
              </w:rPr>
              <w:t>Laura Abbott (Board)</w:t>
            </w:r>
          </w:p>
        </w:tc>
        <w:tc>
          <w:tcPr>
            <w:tcW w:w="3117" w:type="dxa"/>
          </w:tcPr>
          <w:p w14:paraId="00F439F2" w14:textId="77777777" w:rsidR="00E4518F" w:rsidRDefault="00E4518F" w:rsidP="00FF2652">
            <w:pPr>
              <w:ind w:left="0"/>
              <w:rPr>
                <w:b/>
                <w:bCs/>
              </w:rPr>
            </w:pPr>
          </w:p>
        </w:tc>
      </w:tr>
      <w:tr w:rsidR="00E4518F" w14:paraId="1B20F06E" w14:textId="77777777" w:rsidTr="00FF2652">
        <w:tc>
          <w:tcPr>
            <w:tcW w:w="3415" w:type="dxa"/>
          </w:tcPr>
          <w:p w14:paraId="53A7BE0C" w14:textId="05920505" w:rsidR="00E4518F" w:rsidRPr="00D209A8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Rich Morrison (ARC)</w:t>
            </w:r>
          </w:p>
        </w:tc>
        <w:tc>
          <w:tcPr>
            <w:tcW w:w="2818" w:type="dxa"/>
          </w:tcPr>
          <w:p w14:paraId="6532A9D6" w14:textId="77777777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Felix Uhlik (ARC)</w:t>
            </w:r>
          </w:p>
        </w:tc>
        <w:tc>
          <w:tcPr>
            <w:tcW w:w="3117" w:type="dxa"/>
          </w:tcPr>
          <w:p w14:paraId="63AA663C" w14:textId="120B9844" w:rsidR="00E4518F" w:rsidRDefault="00E4518F" w:rsidP="00FF265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Wayne Jones</w:t>
            </w:r>
          </w:p>
        </w:tc>
      </w:tr>
    </w:tbl>
    <w:p w14:paraId="7BCE0ED0" w14:textId="77777777" w:rsidR="00E4518F" w:rsidRPr="00E4518F" w:rsidRDefault="00E4518F" w:rsidP="00C856B8"/>
    <w:p w14:paraId="2B6A0CEA" w14:textId="77777777" w:rsidR="005E1C9B" w:rsidRDefault="005E1C9B"/>
    <w:sectPr w:rsidR="005E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B8"/>
    <w:rsid w:val="000146F6"/>
    <w:rsid w:val="000656B4"/>
    <w:rsid w:val="00162465"/>
    <w:rsid w:val="002254C0"/>
    <w:rsid w:val="00264516"/>
    <w:rsid w:val="002B246C"/>
    <w:rsid w:val="002D30BD"/>
    <w:rsid w:val="002F7ED2"/>
    <w:rsid w:val="005E1C9B"/>
    <w:rsid w:val="006332DE"/>
    <w:rsid w:val="006C5EB9"/>
    <w:rsid w:val="007B392E"/>
    <w:rsid w:val="008D0F03"/>
    <w:rsid w:val="009B630E"/>
    <w:rsid w:val="00C856B8"/>
    <w:rsid w:val="00D46528"/>
    <w:rsid w:val="00D95FD7"/>
    <w:rsid w:val="00E37E63"/>
    <w:rsid w:val="00E4518F"/>
    <w:rsid w:val="00E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7EF5"/>
  <w15:chartTrackingRefBased/>
  <w15:docId w15:val="{4162FC9B-CA4F-473F-9E96-890F860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15" w:righ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6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4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123366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CD12-4F56-42DF-9C39-85E9494D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cp:keywords/>
  <dc:description/>
  <cp:lastModifiedBy>Renee Santilli</cp:lastModifiedBy>
  <cp:revision>4</cp:revision>
  <dcterms:created xsi:type="dcterms:W3CDTF">2022-05-20T16:29:00Z</dcterms:created>
  <dcterms:modified xsi:type="dcterms:W3CDTF">2022-06-06T23:33:00Z</dcterms:modified>
</cp:coreProperties>
</file>