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Dec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ember 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8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hanging="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Zoom meeting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https://us02web.zoom.us/j/85123366343</w:t>
      </w:r>
    </w:p>
    <w:p>
      <w:pPr>
        <w:pStyle w:val="TextBody"/>
        <w:bidi w:val="0"/>
        <w:spacing w:lineRule="auto" w:line="331" w:before="0" w:after="0"/>
        <w:jc w:val="center"/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pPr>
      <w:r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>Meeting was called to order at ______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Motion to approve/amend minutes of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Nov 10, 2021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meeting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W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elcome Laura Abbott to board, filling John Abbott vacancy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A.3</w:t>
        <w:tab/>
        <w:t>Review/approve additional recommended covenants updates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ab/>
        <w:t>- from Nov 15 board review of homeowner feedback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Solicit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ew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usiness for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next month’s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agenda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Motion to adjourn - Meeting was adjourned at _____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January 12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, 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 - 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eastAsia="Noto Serif CJK SC" w:cs="Lohit Devanaga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Laura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Normal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Ubuntu Mon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321</TotalTime>
  <Application>LibreOffice/6.4.7.2$Linux_X86_64 LibreOffice_project/40$Build-2</Application>
  <Pages>1</Pages>
  <Words>156</Words>
  <Characters>837</Characters>
  <CharactersWithSpaces>968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2021-12-01T22:53:54Z</dcterms:modified>
  <cp:revision>36</cp:revision>
  <dc:subject/>
  <dc:title/>
</cp:coreProperties>
</file>